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4 </w:t>
      </w: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Pr="00F261EC" w:rsidRDefault="00AA2637" w:rsidP="00AA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группы </w:t>
      </w:r>
      <w:r w:rsidRPr="00F261EC">
        <w:rPr>
          <w:rFonts w:ascii="Times New Roman" w:hAnsi="Times New Roman" w:cs="Times New Roman"/>
          <w:b/>
          <w:sz w:val="28"/>
          <w:szCs w:val="28"/>
        </w:rPr>
        <w:t>«Вишенка»</w:t>
      </w:r>
    </w:p>
    <w:p w:rsidR="00AA2637" w:rsidRDefault="00AA2637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6-7 лет.</w:t>
      </w: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AA2637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637" w:rsidRPr="00F261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2637">
        <w:rPr>
          <w:rFonts w:ascii="Times New Roman" w:hAnsi="Times New Roman" w:cs="Times New Roman"/>
          <w:sz w:val="28"/>
          <w:szCs w:val="28"/>
        </w:rPr>
        <w:t>:  Жолобова Г.М.</w:t>
      </w:r>
    </w:p>
    <w:p w:rsidR="00F565DF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Подготовительная группа «Вишенка» (6-7 лет)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общеразвивающей направленности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Пространственное расположение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находится на 2-ом этаже, состоит из __4___ помещений: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Раздевалка;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Туалетная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Игровая комната;</w:t>
      </w:r>
    </w:p>
    <w:p w:rsidR="00224B08" w:rsidRDefault="00AA2637" w:rsidP="00224B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Спальная комната.</w:t>
      </w:r>
    </w:p>
    <w:p w:rsidR="00224B08" w:rsidRPr="00224B08" w:rsidRDefault="00224B08" w:rsidP="00224B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>Мини спортивно – музыкальный зал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 группе </w:t>
      </w:r>
      <w:r w:rsidRPr="008A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выделены следующие центры детской деятельности: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Центр бытового труда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Центр сюжетно-ролевых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А) Кухня-кафе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Б) Семейный центр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В) Поликлиника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Г) Парикмахерская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Д) Мастерская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Е) Водители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Центр познания природы.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Центр экспериментирования.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Центр книги, библиотека.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7. Центр театральной деятельности.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8. Центр художественно-эстетического творчества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9. Музыкальный центр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10. Центр логики и математики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11. Центр ряжения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12. Центр уединения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13. Центр патриотического воспитания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14. Центр правил дорожного движения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15. Центр транспорта и логистики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16. Центр конструирования.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17. Центр двигательной активности.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Приемная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Задачи:1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Установление взаимосвязи детского сада и семьи в вопросах обучения. Воспитания и развития детей дошкольного возраста;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Осуществление педагогического просвещения родителей в вопросах образовательной деятельности;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Оказание консультационной помощи семье и обучение детей навыкам самообслуживания.</w:t>
      </w:r>
    </w:p>
    <w:p w:rsidR="00AA2637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Информирование о ходе образовательной деятельности и её результатах.</w:t>
      </w:r>
    </w:p>
    <w:p w:rsidR="00AA2637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Кабинки для хранения одежды детей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Скамейки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Информационный стенд для родителей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Папки-передвижки;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Стенд «Наше творчество»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Консультации специалистов.</w:t>
      </w:r>
    </w:p>
    <w:p w:rsidR="00F565DF" w:rsidRPr="008A5E0A" w:rsidRDefault="00F565D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Сушильные шкафы для вещей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Туалетная комната</w:t>
      </w:r>
    </w:p>
    <w:p w:rsidR="00AA2637" w:rsidRPr="008A5E0A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Унитаз – 4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Раковины для детей – 4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Раковина для взрослых - 1 шт</w:t>
      </w:r>
      <w:r w:rsidR="00F565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Шкафчики секционные для полотенец - 25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Душ-поддон - 1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Шкаф для хозяйственного инвентаря - 1 шт.</w:t>
      </w:r>
    </w:p>
    <w:p w:rsidR="00AA2637" w:rsidRPr="008A5E0A" w:rsidRDefault="00F565D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Зеркало 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Спальная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дневного отдыха детей дошкольного возраста в соответствие с режимом дня и постепенного подъема.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Кровати: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Итого 20 спальных места.</w:t>
      </w:r>
    </w:p>
    <w:p w:rsidR="00AA2637" w:rsidRPr="008A5E0A" w:rsidRDefault="00F565D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Оздоравливающее оборудование после сна.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А) набор массажных ковриков для ступней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Б) бревнышки для хождения по неустойчивой поверхности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В) массажный коврик из пробок ручного изготовления</w:t>
      </w:r>
    </w:p>
    <w:p w:rsidR="00AA2637" w:rsidRPr="008A5E0A" w:rsidRDefault="00F565DF" w:rsidP="00AA2637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Шкаф– 1 </w:t>
      </w:r>
      <w:proofErr w:type="gram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Групповая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условий комфортного проживания детьми дошкольного возраста и приобщение к социализации в обществе с учетом всех принципов построения развивающей предметно-пространственной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мебелью:</w:t>
      </w:r>
    </w:p>
    <w:p w:rsidR="00AA2637" w:rsidRPr="008A5E0A" w:rsidRDefault="00F565D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Стол обеденный для детей – 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Стол для рисования детей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Стулья детские - 20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Шкаф детский природа–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Шкаф детский «кухня»,–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Шкаф  изо для канц. товаров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7. Шкаф детский «Парикмахерская»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8. Стеллаж  с полками  - 4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Шкаф с вешалкой для костюмов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10. Шкаф модульный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11. Доска демонстрационная магнитная -1шт.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12. тумба (экспериментирование) – 1шт.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13. Стол письменный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14. Стул для взрослого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15. Шкаф для пособий большой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16. Стеллаж (магазин) – 1шт.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бытового труда.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к труду, развитие потребностипомогать старшим, самостоятельности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риобретение навыков сервировки и уборки.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Фартуки – 2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Косынки – 2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Совок с веником – 2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График дежурств – 1шт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Магнитный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доски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Домино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Пазлы мелкие – 4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Мозаика –4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Пазлы крупные - 1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Набор букв и цифр картонный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Лото неполное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Пазлыкрупнык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пирамидки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Матрешки.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Настольно печатные игры.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Бусы деревянные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13. Строитель крупный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14. Строитель деревянный.</w:t>
      </w: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261EC" w:rsidRPr="008A5E0A" w:rsidRDefault="00F261EC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правил дорожного движения</w:t>
      </w:r>
    </w:p>
    <w:p w:rsidR="00AA2637" w:rsidRPr="0087641B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знаний о дорожных знаках, соблюдении правил, умений уступать дорогу, играть дружно.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Наглядные картинки дорожных знаков 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Настольная игра с полем, знаками, машинками 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Модельки машинок мелкие - 5 </w:t>
      </w:r>
      <w:proofErr w:type="gramStart"/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«Мастерская»</w:t>
      </w:r>
    </w:p>
    <w:p w:rsidR="00AA2637" w:rsidRPr="0087641B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о бытовых инструментах, развивать интерес к заботе о бытовых приборах и готовность их чинить, следить за исправностью технического оборудования дома, помогать папе.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Обеспечение: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1. Набор игрушечных пластмассовых инструментов.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</w:rPr>
        <w:t>одежда мастера.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 xml:space="preserve">3. Каска строителя, 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 xml:space="preserve">4. конструктор с пластмассовыми гайками и болтиками, </w:t>
      </w:r>
    </w:p>
    <w:p w:rsidR="00AA2637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транспорта и логистики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Машины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)Т</w:t>
      </w:r>
      <w:proofErr w:type="gramEnd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рактор – 2 шт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В) Легковая – 2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Г) 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Военная – 1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Мелкие машины –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(находятся в центре ПДД)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конструирования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замыслу.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Лего крупное – 3 набора по 129 деталей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2. Кубики деревянные и пластмассовые цветные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мелкие.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Конструктор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Конструктор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Конструктор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6. Конструктор «Плоские картинки» мелкий - 1 уп.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«Кухня, кафе, семья»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«Кухня» с плитой, раковиной, полками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2. Муляжи овощей – 2 набора, в т. ч 1 на липучках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3. Муляжи фруктов – 2 набора, в т. ч. 1 на липучках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Муляжи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булочных</w:t>
      </w:r>
      <w:proofErr w:type="gramEnd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изделий - 1 набор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5. Муляжи мясных и колбасных изделий – 1 набор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6. Муляжи кондитерских изделий – 2 набора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7. Халат, колпак и прихватка повара.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8. Весы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Наборы столовой посуды: кружки, блюдца, глубокие и мелкие тарелки, вилки, ложки, разделочные доски, разносы, кастрюли, сковорода,</w:t>
      </w:r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Коляски 2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11. Кроватка для кукол – 1шт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12. Переноска для куклы тканевая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13. Ванна для куклы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14. Телефон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15. Постельный набо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р в кроватку</w:t>
      </w:r>
    </w:p>
    <w:p w:rsidR="00AA2637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16. Куклы 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«Поликлиника»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способностей, формирование навыков ухода за больными, закрепление назначения медицинских инструментов, воспитание в детях внимательности, чуткости, сострадания, заботы, расширение словарного запаса,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Халат и шапочка доктора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Набор инструментов «Доктор»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(шприц, ножницы, градусник, слушалка,</w:t>
      </w:r>
      <w:proofErr w:type="gramEnd"/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лопатка для горла и прочее)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3. Предметы-заместители, баночки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Карандаш и бумага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Иллюстрации частей тела</w:t>
      </w:r>
    </w:p>
    <w:p w:rsidR="00AA2637" w:rsidRPr="00C662A5" w:rsidRDefault="00AA2637" w:rsidP="00AA2637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Дополнить: «лабораторией» из центра экспериментов, «аптекой» с емкостями для лекарств, лоскутами, бинтами из ткани.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F43DC3"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«Парикмахерская»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«Парикмахерская» с зеркалом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Фартук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Накидка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Заколки и резинки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Набор парикмахера со стаканами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асческами, феном, бигудями, ножницами и прочим)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Предметы-заместители.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«Почта»</w:t>
      </w:r>
      <w:r w:rsidR="00224B08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</w:t>
      </w:r>
      <w:proofErr w:type="gramStart"/>
      <w:r w:rsidR="00224B08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( </w:t>
      </w:r>
      <w:proofErr w:type="gramEnd"/>
      <w:r w:rsidR="00224B08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в контейнере)</w:t>
      </w:r>
    </w:p>
    <w:p w:rsidR="00AA2637" w:rsidRPr="00C662A5" w:rsidRDefault="00AA2637" w:rsidP="00AA263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ролевых действий, коммуникативных навыков в игре. Развитие подражательности и творческих способностей. Формирование навыка принятия и получения корреспонденции, подарков, расширение репертуара игр в системе человек-знак.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в процессе создания: сумка почтальона, печать, штамп, карандаши, бумага. Планируется как выносная.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«Зоопарк»</w:t>
      </w:r>
      <w:r w:rsidR="00224B08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(в контйнерах)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способностей. Расширение словарного запаса. Воспитание заботливого и бережного отношения к животным, приобретение навыков ухода за ними, реализация познавательного интереса к миру животных. Профориентация (ветеринар, животновод, рабочий по уходу за животными)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 домашних животных, наборы насекомых и птиц.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Игру можно дополнять кубиками для строительства фермы, вольеров, стойла, хлева.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набор диких животных (тигр, медведь, волк, лиса, крокодил, лев, белый медведь и прочие, макеты деревьев и других растений.</w:t>
      </w:r>
      <w:proofErr w:type="gramEnd"/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4B08" w:rsidRPr="00C662A5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познания окружающего мира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Карта мира животных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Календарь природы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3. Ежедневный календарь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Глобус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Плакаты и карточки выносные по разным темам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сезонные картинки и картинки природных явлений.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</w:rPr>
        <w:t>Центр экспериментирования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ролевых действий (ученый, коммуникативных навыков в игре.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Песочные часы 2шт.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Баночки с крупами и другими сыпучими материалами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коктейльные трубочки,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прозрачные стаканы одноразовые,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пластиковые контейнеры пустые 0,5 л, баночки для анализов,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пипетки,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 лупа,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вата, фольга, скрепки, магниты, маленькие пакеты, салфетки,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опилки, камешки, пуговицы, песок, шишки, ракушки, семена,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10. тряпочки для уборки, фартуки непромокаемые, пр.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Коллекции семян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Коллекции тканей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13. Коллекции бумаги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14. Картотека опытов.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15. гербарий.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книги, библиотека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Тематическая подборка детской художественной литературы.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Портреты детских писателей.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игры на запоминание произведений, героев, сюжетов, писателей.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театральной деятельности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Маски героев на голову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Маски-кепки героев меховые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теней.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Мелкие резиновые 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подходящие временно для настольного театра, пересортица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на пальцах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на ладошках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</w:t>
      </w:r>
    </w:p>
    <w:p w:rsidR="00AA2637" w:rsidRPr="00472DFC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472DFC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ряжения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ролевых действий, коммуникативных навыков в игре. Развитие подражательности и творческих способностей, расширение словарного запаса.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Шкаф с перекладиной и вешалками для костюмов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Костюмы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Сумки – 3 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Рюкзаки – 3 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Юбки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Головные уборы, платки.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кофты, шорты, шарфы, бусы и другие элементы для ряжения, тематические костюмы для 2-3 сказок.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472DFC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472DFC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художественно-эстетического творчества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Стол для самостоятельной творческой деятельности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Трафареты,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3.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Пластилин, доски, краски гуашь, кисти, баночки, карандаши, мелки, цветная бумага, клей, ножницы и прочие канцелярские принадлежности для творчества на 20 человек.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Доски магнитные.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Карандашницы.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Раскраски.</w:t>
      </w: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DF1576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DF1576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Музыкальный центр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Ксилофон – 1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Металлофон – 1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Колокольчики – 8шт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4. Бубен – 2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дудка, (в патриотическом центре)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синтезатор – 1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гармонь игрушечная – 1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8. Картотеки: «Детские композиторы», «Музыкальные инструменты», «Музыкально-дидактических игр для детей старшей группы».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Деревянные ложки.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DF1576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DF1576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логики и математики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Емкости для раздаточного материала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Планшеты для выкладывания материала детьми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Деревянные геометрические фигуры (круги, квадраты, треугольники).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Счетные палочки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5. Счеты – 2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Демонстрационный картонный материал геометрических фигур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Демонстрационный картонный материал по теме шире-уже, выш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е-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ниже.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8. Плакаты с цифрами, геометрическими фигурами.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овалы, цифры на каждого ребенка, геометрический демонстрационный материал (цилиндр, пирамида, конус, игровые наборы на деление (доли, части, геометрические головоломки.)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FF3D75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FF3D75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уединения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Предоставление возможности побыть одному, в тишине.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Коврик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Палатка-домик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подушка-обнимушка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Коврик-пазл в свободном доступе, домик выносной и переносной в спальню для расширения пространства тишины.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Обновить палатку.</w:t>
      </w: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224B08" w:rsidRDefault="00224B0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FF3D75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FF3D75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патриотического воспитания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224B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Развитие познавательного интереса к своей стране, родному городу, природе. Формирование патриотических чувств, знакомство с символикой нашей страны, родного города.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Портрет президента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Изображения символов государства: флаг, герб, гимн.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Изображения символов  города: герб.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Картинки с видами столицы России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Картинки с достопримечательностями.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М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атрешки.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Летбук.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книги и литература для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детей и педагогов по России,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игры на закрепление знаний.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FF3D75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FF3D75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двигательной активности</w:t>
      </w:r>
      <w:r w:rsidR="00224B08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(в зале)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Стимулирование желания детей заниматься спортом, вести активный образ жизни. Укрепление физического развития. Профилактика плоскостопия. Воспитание у детей осознанного отношения к своему здоровью. Обеспечение достаточной двигательной активности детей в режиме дня.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Кегли – 1 набор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Кольцеброс – 1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Скакалки – 4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Мячи большие – 3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Массажные коврики – 2 вида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Мячи мелкие, диаметром 6 см – 6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7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. Дидактический материал с комплексами упражнений на крупную и мелкую моторику, подвижные  игры, материал для упражнений на дыхание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pacing w:line="240" w:lineRule="auto"/>
        <w:rPr>
          <w:rFonts w:ascii="Times New Roman" w:hAnsi="Times New Roman" w:cs="Times New Roman"/>
        </w:rPr>
      </w:pPr>
    </w:p>
    <w:p w:rsidR="00AA2637" w:rsidRDefault="00AA2637" w:rsidP="00AA2637"/>
    <w:p w:rsidR="00AA2637" w:rsidRDefault="00AA2637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sectPr w:rsidR="00AA2637" w:rsidSect="0078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D46"/>
    <w:multiLevelType w:val="hybridMultilevel"/>
    <w:tmpl w:val="7982F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968FC"/>
    <w:multiLevelType w:val="hybridMultilevel"/>
    <w:tmpl w:val="AAC02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637"/>
    <w:rsid w:val="000A503F"/>
    <w:rsid w:val="00224B08"/>
    <w:rsid w:val="006E2A87"/>
    <w:rsid w:val="00AA2637"/>
    <w:rsid w:val="00F261EC"/>
    <w:rsid w:val="00F5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6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2025-04-02T11:59:00Z</dcterms:created>
  <dcterms:modified xsi:type="dcterms:W3CDTF">2025-04-03T08:15:00Z</dcterms:modified>
</cp:coreProperties>
</file>